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413DB3" w:rsidRDefault="00413DB3" w:rsidP="00413DB3">
      <w:pPr>
        <w:tabs>
          <w:tab w:val="right" w:pos="5245"/>
        </w:tabs>
        <w:rPr>
          <w:rFonts w:ascii="Futura Std Book" w:hAnsi="Futura Std Book"/>
          <w:b w:val="0"/>
          <w:sz w:val="36"/>
        </w:rPr>
      </w:pPr>
    </w:p>
    <w:p w:rsidR="00413DB3" w:rsidRDefault="00413DB3" w:rsidP="00413DB3">
      <w:pPr>
        <w:tabs>
          <w:tab w:val="right" w:pos="5245"/>
        </w:tabs>
        <w:rPr>
          <w:rFonts w:ascii="Futura Std Book" w:hAnsi="Futura Std Book"/>
          <w:b w:val="0"/>
          <w:sz w:val="36"/>
        </w:rPr>
      </w:pPr>
      <w:r>
        <w:rPr>
          <w:rFonts w:ascii="Futura Std Book" w:hAnsi="Futura Std Book"/>
          <w:b w:val="0"/>
          <w:sz w:val="36"/>
        </w:rPr>
        <w:t>DÉLAI DE BLOCAGE : 22.10.2024</w:t>
      </w: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22/10/2024</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4380B" w:rsidRPr="0024380B" w:rsidRDefault="00891751" w:rsidP="0082610E">
      <w:pPr>
        <w:jc w:val="center"/>
        <w:rPr>
          <w:rFonts w:ascii="Futura Std Book" w:hAnsi="Futura Std Book" w:cs="Arial"/>
          <w:b w:val="0"/>
          <w:bCs/>
          <w:i/>
          <w:sz w:val="20"/>
        </w:rPr>
      </w:pPr>
      <w:r>
        <w:rPr>
          <w:rFonts w:ascii="Futura Std Book" w:hAnsi="Futura Std Book"/>
          <w:color w:val="1F497D" w:themeColor="text2"/>
          <w:sz w:val="36"/>
          <w:szCs w:val="28"/>
        </w:rPr>
        <w:t>Protection efficace des interfaces ouvertes</w:t>
      </w:r>
      <w:r>
        <w:rPr>
          <w:rFonts w:ascii="Futura Std Book" w:hAnsi="Futura Std Book"/>
          <w:color w:val="1F497D" w:themeColor="text2"/>
          <w:sz w:val="36"/>
          <w:szCs w:val="28"/>
        </w:rPr>
        <w:br/>
      </w:r>
      <w:r>
        <w:rPr>
          <w:rFonts w:ascii="Futura Std Book" w:hAnsi="Futura Std Book"/>
          <w:color w:val="1F497D" w:themeColor="text2"/>
          <w:sz w:val="36"/>
          <w:szCs w:val="28"/>
        </w:rPr>
        <w:br/>
      </w:r>
      <w:r>
        <w:rPr>
          <w:rFonts w:ascii="Futura Std Book" w:hAnsi="Futura Std Book"/>
          <w:b w:val="0"/>
          <w:color w:val="1F497D" w:themeColor="text2"/>
          <w:sz w:val="36"/>
          <w:szCs w:val="28"/>
        </w:rPr>
        <w:t>SCHLEGEL présente son nouveau système 2BSecure au salon SPS</w:t>
      </w:r>
    </w:p>
    <w:p w:rsidR="00ED24B5" w:rsidRPr="00ED24B5" w:rsidRDefault="00ED24B5" w:rsidP="00ED24B5">
      <w:pPr>
        <w:spacing w:after="160" w:line="259" w:lineRule="auto"/>
        <w:rPr>
          <w:rFonts w:asciiTheme="minorHAnsi" w:hAnsiTheme="minorHAnsi"/>
          <w:sz w:val="22"/>
          <w:szCs w:val="22"/>
          <w:lang w:eastAsia="en-US"/>
        </w:rPr>
      </w:pPr>
    </w:p>
    <w:p w:rsidR="00F8549D" w:rsidRPr="00891751" w:rsidRDefault="00F8549D" w:rsidP="00F8549D">
      <w:pPr>
        <w:tabs>
          <w:tab w:val="right" w:pos="5245"/>
        </w:tabs>
        <w:spacing w:line="276" w:lineRule="auto"/>
        <w:outlineLvl w:val="0"/>
        <w:rPr>
          <w:rFonts w:ascii="Futura Std Book" w:hAnsi="Futura Std Book" w:cs="Arial"/>
          <w:bCs/>
          <w:sz w:val="20"/>
        </w:rPr>
      </w:pPr>
      <w:r>
        <w:rPr>
          <w:rFonts w:ascii="Futura Std Book" w:hAnsi="Futura Std Book" w:cs="Arial"/>
          <w:bCs/>
          <w:sz w:val="20"/>
        </w:rPr>
        <w:t>Dürmentingen - La mise en réseau des machines et une numérisation croissante augmentent le risque de fuites de données ou de cyber-attaques. Avec 2BSecure, SCHLEGEL a développé un système flexible, efficace et facile à installer pour sécuriser les interfaces ouvertes dans les machin</w:t>
      </w:r>
      <w:bookmarkStart w:id="0" w:name="_GoBack"/>
      <w:bookmarkEnd w:id="0"/>
      <w:r>
        <w:rPr>
          <w:rFonts w:ascii="Futura Std Book" w:hAnsi="Futura Std Book" w:cs="Arial"/>
          <w:bCs/>
          <w:sz w:val="20"/>
        </w:rPr>
        <w:t>es et les installations.</w:t>
      </w:r>
    </w:p>
    <w:p w:rsidR="00F8549D" w:rsidRDefault="00F8549D" w:rsidP="00F8549D">
      <w:pPr>
        <w:tabs>
          <w:tab w:val="right" w:pos="5245"/>
        </w:tabs>
        <w:spacing w:line="276" w:lineRule="auto"/>
        <w:outlineLvl w:val="0"/>
        <w:rPr>
          <w:rFonts w:ascii="Futura Std Book" w:hAnsi="Futura Std Book" w:cs="Arial"/>
          <w:b w:val="0"/>
          <w:bCs/>
          <w:sz w:val="20"/>
        </w:rPr>
      </w:pPr>
    </w:p>
    <w:p w:rsidR="00F8549D" w:rsidRDefault="00F8549D" w:rsidP="00F8549D">
      <w:pPr>
        <w:tabs>
          <w:tab w:val="right" w:pos="5245"/>
        </w:tabs>
        <w:spacing w:line="276" w:lineRule="auto"/>
        <w:outlineLvl w:val="0"/>
        <w:rPr>
          <w:rFonts w:ascii="Futura Std Book" w:hAnsi="Futura Std Book" w:cs="Arial"/>
          <w:b w:val="0"/>
          <w:bCs/>
          <w:sz w:val="20"/>
        </w:rPr>
      </w:pPr>
      <w:r w:rsidRPr="00FC427E">
        <w:rPr>
          <w:rFonts w:ascii="Futura Std Book" w:hAnsi="Futura Std Book" w:cs="Arial"/>
          <w:b w:val="0"/>
          <w:bCs/>
          <w:sz w:val="20"/>
        </w:rPr>
        <w:t>Les interfaces non protégées dans les machines, comme les ports USB et les interfaces Ethernet, peuvent devenir une porte d'entrée pour des logiciels malveillants ou des manipulations de données. C'est pour éviter cela que 2BSecure a été développé. Grâce à ce système, les interfaces sont désactivées par défaut et l'accès est limité aux personnes autorisées. Une activation manuelle par interrupteur à clé ou RFID garantit que seules les personnes autorisées peuvent activer les interfaces et ainsi permettre la transmission de données. La limitation aux personnes autorisées ne protège toutefois pas seulement la commande de la machine, mais aussi les données sensibles au sein de l'ensemble du réseau.</w:t>
      </w:r>
    </w:p>
    <w:p w:rsidR="00F8549D" w:rsidRPr="00827325" w:rsidRDefault="00F8549D" w:rsidP="00F8549D">
      <w:pPr>
        <w:tabs>
          <w:tab w:val="right" w:pos="5245"/>
        </w:tabs>
        <w:spacing w:line="276" w:lineRule="auto"/>
        <w:outlineLvl w:val="0"/>
        <w:rPr>
          <w:rFonts w:ascii="Futura Std Book" w:hAnsi="Futura Std Book" w:cs="Arial"/>
          <w:b w:val="0"/>
          <w:bCs/>
          <w:sz w:val="20"/>
        </w:rPr>
      </w:pPr>
    </w:p>
    <w:p w:rsidR="00F8549D" w:rsidRDefault="003324B6" w:rsidP="00F8549D">
      <w:pPr>
        <w:tabs>
          <w:tab w:val="right" w:pos="5245"/>
        </w:tabs>
        <w:spacing w:line="276" w:lineRule="auto"/>
        <w:outlineLvl w:val="0"/>
      </w:pPr>
      <w:r>
        <w:rPr>
          <w:rFonts w:ascii="Futura Std Book" w:hAnsi="Futura Std Book" w:cs="Arial"/>
          <w:b w:val="0"/>
          <w:bCs/>
          <w:sz w:val="20"/>
        </w:rPr>
        <w:t>2BSecure a été conçu comme une solution de boîte noire compacte qui est installée entre l'interface et le terminal. La boîte noire est généralement bien protégée à l'intérieur de la machine, des exigences techniques spéciales en matière de protection et de températures ne sont donc pas nécessaires. Le raccordement s'effectue via un bornier avec une tension nominale de 24 V, typique des systèmes terminaux courants. Les interfaces répondent aux exigences typiques pour USB-A, USB-C et Ethernet. Les dimensions de la boîte noire, 50 x 60 x 17 mm, sont très compactes.</w:t>
      </w:r>
    </w:p>
    <w:p w:rsidR="00F8549D" w:rsidRDefault="00F8549D" w:rsidP="00F8549D">
      <w:pPr>
        <w:tabs>
          <w:tab w:val="right" w:pos="5245"/>
        </w:tabs>
        <w:spacing w:line="276" w:lineRule="auto"/>
        <w:outlineLvl w:val="0"/>
        <w:rPr>
          <w:rFonts w:ascii="Futura Std Book" w:hAnsi="Futura Std Book" w:cs="Arial"/>
          <w:b w:val="0"/>
          <w:bCs/>
          <w:sz w:val="20"/>
        </w:rPr>
      </w:pPr>
    </w:p>
    <w:p w:rsidR="00F8549D" w:rsidRPr="00EB2185"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sz w:val="20"/>
        </w:rPr>
        <w:t>2BSecure s'intègre facilement dans les infrastructures machines et informatiques existantes. Le contrôle de la boîte noire est assuré par le terminal lui-même, ce qui garantit une mise en œuvre transparente et conviviale. 2BSecure peut également être adapté à différents besoins et domaines d'application, que ce soit dans l'industrie manufacturière, le secteur de l'énergie ou les infrastructures critiques.</w:t>
      </w:r>
    </w:p>
    <w:p w:rsidR="00F8549D" w:rsidRDefault="00F8549D" w:rsidP="00F8549D">
      <w:pPr>
        <w:tabs>
          <w:tab w:val="right" w:pos="5245"/>
        </w:tabs>
        <w:spacing w:line="288" w:lineRule="auto"/>
        <w:outlineLvl w:val="0"/>
        <w:rPr>
          <w:rFonts w:ascii="Futura Std Book" w:hAnsi="Futura Std Book" w:cs="Arial"/>
          <w:b w:val="0"/>
          <w:bCs/>
          <w:sz w:val="20"/>
        </w:rPr>
      </w:pPr>
    </w:p>
    <w:p w:rsidR="00A95C30" w:rsidRPr="00A95C30" w:rsidRDefault="00A95C30" w:rsidP="00F8549D">
      <w:pPr>
        <w:tabs>
          <w:tab w:val="right" w:pos="5245"/>
        </w:tabs>
        <w:spacing w:line="276" w:lineRule="auto"/>
        <w:outlineLvl w:val="0"/>
        <w:rPr>
          <w:rFonts w:ascii="Futura Std Book" w:hAnsi="Futura Std Book" w:cs="Arial"/>
          <w:bCs/>
          <w:sz w:val="20"/>
        </w:rPr>
      </w:pPr>
      <w:r>
        <w:rPr>
          <w:rFonts w:ascii="Futura Std Book" w:hAnsi="Futura Std Book" w:cs="Arial"/>
          <w:bCs/>
          <w:sz w:val="20"/>
        </w:rPr>
        <w:t>Exigences de protection juridique élevées</w:t>
      </w:r>
    </w:p>
    <w:p w:rsidR="00F8549D" w:rsidRPr="00EB2185" w:rsidRDefault="00F8549D" w:rsidP="00F8549D">
      <w:pPr>
        <w:tabs>
          <w:tab w:val="right" w:pos="5245"/>
        </w:tabs>
        <w:spacing w:line="276" w:lineRule="auto"/>
        <w:outlineLvl w:val="0"/>
        <w:rPr>
          <w:rFonts w:ascii="Futura Std Book" w:hAnsi="Futura Std Book" w:cs="Arial"/>
          <w:b w:val="0"/>
          <w:bCs/>
          <w:sz w:val="20"/>
        </w:rPr>
      </w:pPr>
      <w:r>
        <w:rPr>
          <w:rFonts w:ascii="Futura Std Book" w:hAnsi="Futura Std Book" w:cs="Arial"/>
          <w:b w:val="0"/>
          <w:bCs/>
          <w:sz w:val="20"/>
        </w:rPr>
        <w:t>En contrôlant les interfaces ouvertes, 2BSecure contribue à satisfaire aux exigences strictes du nouveau règlement européen sur les machines 2027 et de la directive NIS (« Network and Information Security ») 2.0 de l'UE. Celles-ci obligent les entreprises actives dans les secteurs de la production, de l'énergie ou des transports à prouver que leurs machines et leurs réseaux sont protégés contre les accès non autorisés.</w:t>
      </w:r>
    </w:p>
    <w:p w:rsidR="00827325" w:rsidRPr="00827325" w:rsidRDefault="00827325" w:rsidP="00F8549D">
      <w:pPr>
        <w:tabs>
          <w:tab w:val="right" w:pos="5245"/>
        </w:tabs>
        <w:spacing w:line="276" w:lineRule="auto"/>
        <w:outlineLvl w:val="0"/>
        <w:rPr>
          <w:rFonts w:ascii="Futura Std Book" w:hAnsi="Futura Std Book" w:cs="Arial"/>
          <w:b w:val="0"/>
          <w:bCs/>
          <w:sz w:val="20"/>
        </w:rPr>
      </w:pPr>
    </w:p>
    <w:p w:rsidR="00075425" w:rsidRPr="0082610E" w:rsidRDefault="00075425" w:rsidP="00827325">
      <w:pPr>
        <w:tabs>
          <w:tab w:val="right" w:pos="5245"/>
        </w:tabs>
        <w:spacing w:line="276" w:lineRule="auto"/>
        <w:outlineLvl w:val="0"/>
        <w:rPr>
          <w:rFonts w:ascii="Futura Std Book" w:hAnsi="Futura Std Book" w:cs="Arial"/>
          <w:b w:val="0"/>
          <w:bCs/>
          <w:sz w:val="20"/>
        </w:rPr>
      </w:pPr>
    </w:p>
    <w:p w:rsidR="0082610E" w:rsidRDefault="0082610E" w:rsidP="00827325">
      <w:pPr>
        <w:tabs>
          <w:tab w:val="right" w:pos="5245"/>
        </w:tabs>
        <w:spacing w:line="276" w:lineRule="auto"/>
        <w:outlineLvl w:val="0"/>
        <w:rPr>
          <w:rFonts w:ascii="Futura Std Book" w:hAnsi="Futura Std Book" w:cs="Arial"/>
          <w:b w:val="0"/>
          <w:bCs/>
          <w:sz w:val="20"/>
        </w:rPr>
      </w:pPr>
    </w:p>
    <w:p w:rsidR="00F8549D" w:rsidRDefault="00F8549D" w:rsidP="00827325">
      <w:pPr>
        <w:tabs>
          <w:tab w:val="right" w:pos="5245"/>
        </w:tabs>
        <w:spacing w:line="276" w:lineRule="auto"/>
        <w:outlineLvl w:val="0"/>
        <w:rPr>
          <w:rFonts w:ascii="Futura Std Book" w:hAnsi="Futura Std Book" w:cs="Arial"/>
          <w:b w:val="0"/>
          <w:bCs/>
          <w:sz w:val="20"/>
        </w:rPr>
      </w:pPr>
    </w:p>
    <w:p w:rsidR="00091A03" w:rsidRDefault="00091A03" w:rsidP="00827325">
      <w:pPr>
        <w:tabs>
          <w:tab w:val="right" w:pos="5245"/>
        </w:tabs>
        <w:spacing w:line="276" w:lineRule="auto"/>
        <w:outlineLvl w:val="0"/>
        <w:rPr>
          <w:rFonts w:ascii="Futura Std Book" w:hAnsi="Futura Std Book" w:cs="Arial"/>
          <w:bCs/>
          <w:sz w:val="20"/>
          <w:u w:val="single"/>
        </w:rPr>
      </w:pPr>
    </w:p>
    <w:p w:rsidR="00E262F5" w:rsidRPr="009B4AC7" w:rsidRDefault="00E262F5"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Photo</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8549D" w:rsidRPr="00F94A55" w:rsidRDefault="00773A2F" w:rsidP="00F8549D">
                            <w:pPr>
                              <w:tabs>
                                <w:tab w:val="right" w:pos="5245"/>
                              </w:tabs>
                              <w:spacing w:line="288" w:lineRule="auto"/>
                              <w:outlineLvl w:val="0"/>
                              <w:rPr>
                                <w:rFonts w:ascii="Futura Std Book" w:hAnsi="Futura Std Book"/>
                                <w:b w:val="0"/>
                                <w:sz w:val="20"/>
                              </w:rPr>
                            </w:pPr>
                            <w:r>
                              <w:rPr>
                                <w:rFonts w:ascii="Futura Std Book" w:hAnsi="Futura Std Book"/>
                                <w:b w:val="0"/>
                                <w:sz w:val="20"/>
                              </w:rPr>
                              <w:t xml:space="preserve">Légende de la photo : Avec 2BSecure, SCHLEGEL a développé un système facile à installer pour sécuriser les interfaces ouvertes dans les machines et les installations. </w:t>
                            </w:r>
                          </w:p>
                          <w:p w:rsidR="00166DF7" w:rsidRPr="00F94A55" w:rsidRDefault="00F8549D" w:rsidP="00F8549D">
                            <w:pPr>
                              <w:tabs>
                                <w:tab w:val="right" w:pos="5245"/>
                              </w:tabs>
                              <w:spacing w:line="288" w:lineRule="auto"/>
                              <w:outlineLvl w:val="0"/>
                              <w:rPr>
                                <w:rFonts w:ascii="Futura Std Book" w:hAnsi="Futura Std Book"/>
                                <w:b w:val="0"/>
                                <w:sz w:val="20"/>
                              </w:rPr>
                            </w:pPr>
                            <w:r>
                              <w:rPr>
                                <w:rFonts w:ascii="Futura Std Book" w:hAnsi="Futura Std Book"/>
                                <w:b w:val="0"/>
                                <w:sz w:val="20"/>
                              </w:rPr>
                              <w:t>Photo : Georg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F8549D" w:rsidRPr="00F94A55" w:rsidRDefault="00773A2F" w:rsidP="00F8549D">
                      <w:pPr>
                        <w:tabs>
                          <w:tab w:val="right" w:pos="5245"/>
                        </w:tabs>
                        <w:spacing w:line="288" w:lineRule="auto"/>
                        <w:outlineLvl w:val="0"/>
                        <w:rPr>
                          <w:rFonts w:ascii="Futura Std Book" w:hAnsi="Futura Std Book"/>
                          <w:b w:val="0"/>
                          <w:sz w:val="20"/>
                        </w:rPr>
                      </w:pPr>
                      <w:r>
                        <w:rPr>
                          <w:rFonts w:ascii="Futura Std Book" w:hAnsi="Futura Std Book"/>
                          <w:b w:val="0"/>
                          <w:sz w:val="20"/>
                        </w:rPr>
                        <w:t xml:space="preserve">Légende de la photo : Avec 2BSecure, SCHLEGEL a développé un système facile à installer pour sécuriser les interfaces ouvertes dans les machines et les installations.</w:t>
                      </w:r>
                      <w:r>
                        <w:rPr>
                          <w:rFonts w:ascii="Futura Std Book" w:hAnsi="Futura Std Book"/>
                          <w:b w:val="0"/>
                          <w:sz w:val="20"/>
                        </w:rPr>
                        <w:t xml:space="preserve"> </w:t>
                      </w:r>
                    </w:p>
                    <w:p w:rsidR="00166DF7" w:rsidRPr="00F94A55" w:rsidRDefault="00F8549D" w:rsidP="00F8549D">
                      <w:pPr>
                        <w:tabs>
                          <w:tab w:val="right" w:pos="5245"/>
                        </w:tabs>
                        <w:spacing w:line="288" w:lineRule="auto"/>
                        <w:outlineLvl w:val="0"/>
                        <w:rPr>
                          <w:rFonts w:ascii="Futura Std Book" w:hAnsi="Futura Std Book"/>
                          <w:b w:val="0"/>
                          <w:sz w:val="20"/>
                        </w:rPr>
                      </w:pPr>
                      <w:r>
                        <w:rPr>
                          <w:rFonts w:ascii="Futura Std Book" w:hAnsi="Futura Std Book"/>
                          <w:b w:val="0"/>
                          <w:sz w:val="20"/>
                        </w:rPr>
                        <w:t xml:space="preserve">Photo : Georg Schlegel</w:t>
                      </w:r>
                    </w:p>
                    <w:p w:rsidR="001E5F24" w:rsidRPr="001E5F24" w:rsidRDefault="001E5F24">
                      <w:pPr>
                        <w:rPr>
                          <w:b w:val="0"/>
                        </w:rPr>
                      </w:pPr>
                    </w:p>
                  </w:txbxContent>
                </v:textbox>
                <w10:wrap type="tight"/>
              </v:shape>
            </w:pict>
          </mc:Fallback>
        </mc:AlternateContent>
      </w:r>
    </w:p>
    <w:p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 1 :</w:t>
      </w:r>
    </w:p>
    <w:p w:rsidR="0024380B" w:rsidRDefault="00F8549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0528" behindDoc="1" locked="0" layoutInCell="1" allowOverlap="1">
            <wp:simplePos x="0" y="0"/>
            <wp:positionH relativeFrom="margin">
              <wp:align>left</wp:align>
            </wp:positionH>
            <wp:positionV relativeFrom="paragraph">
              <wp:posOffset>3937</wp:posOffset>
            </wp:positionV>
            <wp:extent cx="1939290" cy="1090930"/>
            <wp:effectExtent l="0" t="0" r="3810" b="0"/>
            <wp:wrapTight wrapText="bothSides">
              <wp:wrapPolygon edited="0">
                <wp:start x="0" y="0"/>
                <wp:lineTo x="0" y="21122"/>
                <wp:lineTo x="21430" y="21122"/>
                <wp:lineTo x="2143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BSecure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9290" cy="1090930"/>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Pour la publication, gratuitement. Exemplaire justificatif ou indication demandée.</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 xml:space="preserve">À propos de Schlegel GmbH &amp; Co. KG </w:t>
      </w:r>
    </w:p>
    <w:p w:rsidR="00E262F5" w:rsidRPr="00091835" w:rsidRDefault="00E262F5" w:rsidP="00F8549D">
      <w:pPr>
        <w:widowControl w:val="0"/>
        <w:tabs>
          <w:tab w:val="left" w:pos="0"/>
          <w:tab w:val="right" w:pos="5245"/>
        </w:tabs>
        <w:autoSpaceDE w:val="0"/>
        <w:autoSpaceDN w:val="0"/>
        <w:adjustRightInd w:val="0"/>
        <w:spacing w:line="288" w:lineRule="auto"/>
        <w:rPr>
          <w:rFonts w:ascii="Futura Std Book" w:hAnsi="Futura Std Book"/>
          <w:sz w:val="20"/>
        </w:rPr>
      </w:pPr>
      <w:r>
        <w:rPr>
          <w:rFonts w:ascii="Futura Std Book" w:hAnsi="Futura Std Book" w:cs="Arial"/>
          <w:b w:val="0"/>
          <w:sz w:val="20"/>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w:t>
      </w:r>
      <w:r>
        <w:rPr>
          <w:rFonts w:ascii="Futura Std Book" w:hAnsi="Futura Std Book" w:cs="Arial"/>
          <w:b w:val="0"/>
          <w:sz w:val="20"/>
        </w:rPr>
        <w:lastRenderedPageBreak/>
        <w:t xml:space="preserve">fonctionnels. Schlegel est très exigeant en matière de design lorsqu'il développe de nouveaux produits. </w:t>
      </w:r>
      <w:r>
        <w:rPr>
          <w:rFonts w:ascii="Futura Std Book" w:hAnsi="Futura Std Book" w:cs="Arial"/>
          <w:b w:val="0"/>
          <w:bCs/>
          <w:sz w:val="20"/>
        </w:rPr>
        <w:t>Plus de 100 distinctions nationales et internationales, parmi lesquelles figurent le prix iF Design Award, Red Dot Award ou German Design Award, démontrent la compétence exceptionnelle de Schlegel en terme de design.</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17E" w:rsidRDefault="00AE217E" w:rsidP="006D00F2">
      <w:r>
        <w:separator/>
      </w:r>
    </w:p>
  </w:endnote>
  <w:endnote w:type="continuationSeparator" w:id="0">
    <w:p w:rsidR="00AE217E" w:rsidRDefault="00AE217E"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C427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D3154">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8D3154">
      <w:rPr>
        <w:rFonts w:ascii="Futura Std Book" w:hAnsi="Futura Std Book"/>
        <w:b w:val="0"/>
        <w:sz w:val="12"/>
        <w:szCs w:val="12"/>
      </w:rPr>
      <w:tab/>
    </w:r>
    <w:r w:rsidR="008D3154">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17E" w:rsidRDefault="00AE217E" w:rsidP="006D00F2">
      <w:r>
        <w:separator/>
      </w:r>
    </w:p>
  </w:footnote>
  <w:footnote w:type="continuationSeparator" w:id="0">
    <w:p w:rsidR="00AE217E" w:rsidRDefault="00AE217E"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C427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C427E"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D3154">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C427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45FC1"/>
    <w:rsid w:val="0005759C"/>
    <w:rsid w:val="00065939"/>
    <w:rsid w:val="000659D1"/>
    <w:rsid w:val="00075425"/>
    <w:rsid w:val="00091835"/>
    <w:rsid w:val="00091A03"/>
    <w:rsid w:val="000E502B"/>
    <w:rsid w:val="000F17F3"/>
    <w:rsid w:val="00120564"/>
    <w:rsid w:val="00166DF7"/>
    <w:rsid w:val="00170C67"/>
    <w:rsid w:val="00175FD8"/>
    <w:rsid w:val="00181544"/>
    <w:rsid w:val="001A069C"/>
    <w:rsid w:val="001D5E54"/>
    <w:rsid w:val="001E5F24"/>
    <w:rsid w:val="001F3DC2"/>
    <w:rsid w:val="00207A5F"/>
    <w:rsid w:val="00214322"/>
    <w:rsid w:val="002419F1"/>
    <w:rsid w:val="0024380B"/>
    <w:rsid w:val="00282641"/>
    <w:rsid w:val="00286003"/>
    <w:rsid w:val="002967DD"/>
    <w:rsid w:val="002A2D5D"/>
    <w:rsid w:val="002D6BEA"/>
    <w:rsid w:val="00312C37"/>
    <w:rsid w:val="003324B6"/>
    <w:rsid w:val="003335F3"/>
    <w:rsid w:val="003361E9"/>
    <w:rsid w:val="003365A4"/>
    <w:rsid w:val="003E0CCC"/>
    <w:rsid w:val="00406134"/>
    <w:rsid w:val="00413DB3"/>
    <w:rsid w:val="0049115E"/>
    <w:rsid w:val="004948A4"/>
    <w:rsid w:val="004E23E9"/>
    <w:rsid w:val="004E2BDF"/>
    <w:rsid w:val="004E34F7"/>
    <w:rsid w:val="004E6AF7"/>
    <w:rsid w:val="00595A42"/>
    <w:rsid w:val="005A35F1"/>
    <w:rsid w:val="006032EA"/>
    <w:rsid w:val="00640D78"/>
    <w:rsid w:val="0065155D"/>
    <w:rsid w:val="0065531C"/>
    <w:rsid w:val="00655557"/>
    <w:rsid w:val="0067072B"/>
    <w:rsid w:val="006934CE"/>
    <w:rsid w:val="006A040F"/>
    <w:rsid w:val="006A0F90"/>
    <w:rsid w:val="006C5999"/>
    <w:rsid w:val="006D00F2"/>
    <w:rsid w:val="006D68BA"/>
    <w:rsid w:val="006D70E5"/>
    <w:rsid w:val="006F728C"/>
    <w:rsid w:val="007304F4"/>
    <w:rsid w:val="007622F7"/>
    <w:rsid w:val="00766602"/>
    <w:rsid w:val="00773A2F"/>
    <w:rsid w:val="00781CB7"/>
    <w:rsid w:val="007E11F4"/>
    <w:rsid w:val="007E4CF6"/>
    <w:rsid w:val="00801170"/>
    <w:rsid w:val="0082610E"/>
    <w:rsid w:val="00827325"/>
    <w:rsid w:val="00852B45"/>
    <w:rsid w:val="008575B3"/>
    <w:rsid w:val="00857ABC"/>
    <w:rsid w:val="008617D5"/>
    <w:rsid w:val="00864709"/>
    <w:rsid w:val="00891751"/>
    <w:rsid w:val="008A28F4"/>
    <w:rsid w:val="008D3154"/>
    <w:rsid w:val="008D3B04"/>
    <w:rsid w:val="008D5735"/>
    <w:rsid w:val="008E18CE"/>
    <w:rsid w:val="008E7D07"/>
    <w:rsid w:val="00912E55"/>
    <w:rsid w:val="00927C80"/>
    <w:rsid w:val="009A4B2C"/>
    <w:rsid w:val="009C3948"/>
    <w:rsid w:val="00A75D12"/>
    <w:rsid w:val="00A95C30"/>
    <w:rsid w:val="00AD44D4"/>
    <w:rsid w:val="00AE217E"/>
    <w:rsid w:val="00AF2D8A"/>
    <w:rsid w:val="00B37BDA"/>
    <w:rsid w:val="00B67728"/>
    <w:rsid w:val="00B74180"/>
    <w:rsid w:val="00BD31B2"/>
    <w:rsid w:val="00BF0E54"/>
    <w:rsid w:val="00C20BBB"/>
    <w:rsid w:val="00C74D29"/>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06CDC"/>
    <w:rsid w:val="00F52900"/>
    <w:rsid w:val="00F61EA2"/>
    <w:rsid w:val="00F8549D"/>
    <w:rsid w:val="00F94A55"/>
    <w:rsid w:val="00FB203B"/>
    <w:rsid w:val="00FC427E"/>
    <w:rsid w:val="00FF56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91883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3556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2024-10-16T13:32:00Z</dcterms:created>
  <dcterms:modified xsi:type="dcterms:W3CDTF">2024-10-16T13:32:00Z</dcterms:modified>
</cp:coreProperties>
</file>